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50E3B3" w14:textId="6C2AD5C9" w:rsidR="0055394F" w:rsidRDefault="00EB4B7C" w:rsidP="0055394F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NR-AH1</w:t>
      </w:r>
      <w:r w:rsidR="0055394F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="0055394F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55394F">
        <w:rPr>
          <w:rFonts w:ascii="Arial" w:hAnsi="Arial" w:cs="Arial"/>
          <w:b/>
          <w:bCs/>
          <w:sz w:val="24"/>
          <w:szCs w:val="24"/>
          <w:lang w:val="en-US"/>
        </w:rPr>
        <w:tab/>
        <w:t>R1-1</w:t>
      </w:r>
      <w:r>
        <w:rPr>
          <w:rFonts w:ascii="Arial" w:hAnsi="Arial" w:cs="Arial"/>
          <w:b/>
          <w:bCs/>
          <w:sz w:val="24"/>
          <w:szCs w:val="24"/>
          <w:lang w:val="en-US"/>
        </w:rPr>
        <w:t>80</w:t>
      </w:r>
      <w:r w:rsidR="005A25AE">
        <w:rPr>
          <w:rFonts w:ascii="Arial" w:hAnsi="Arial" w:cs="Arial"/>
          <w:b/>
          <w:bCs/>
          <w:sz w:val="24"/>
          <w:szCs w:val="24"/>
          <w:lang w:val="en-US"/>
        </w:rPr>
        <w:t>0422</w:t>
      </w:r>
      <w:bookmarkStart w:id="0" w:name="_GoBack"/>
      <w:bookmarkEnd w:id="0"/>
    </w:p>
    <w:p w14:paraId="7763BD87" w14:textId="5A22B0D3" w:rsidR="00B86BB0" w:rsidRPr="003444D3" w:rsidRDefault="00EB4B7C" w:rsidP="0055394F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Vancouver</w:t>
      </w:r>
      <w:r w:rsidR="0055394F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Canada</w:t>
      </w:r>
      <w:r w:rsidR="0055394F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150705">
        <w:rPr>
          <w:rFonts w:eastAsia="MS Mincho" w:cs="Arial"/>
          <w:b/>
          <w:bCs/>
          <w:sz w:val="24"/>
          <w:szCs w:val="24"/>
          <w:lang w:eastAsia="ja-JP"/>
        </w:rPr>
        <w:t>22</w:t>
      </w:r>
      <w:r w:rsidR="0015070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nd</w:t>
      </w:r>
      <w:r w:rsidR="00150705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55394F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– </w:t>
      </w:r>
      <w:r w:rsidR="00150705">
        <w:rPr>
          <w:rFonts w:eastAsia="MS Mincho" w:cs="Arial"/>
          <w:b/>
          <w:bCs/>
          <w:sz w:val="24"/>
          <w:szCs w:val="24"/>
          <w:lang w:eastAsia="ja-JP"/>
        </w:rPr>
        <w:t>26</w:t>
      </w:r>
      <w:r w:rsidR="0015070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5394F"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150705">
        <w:rPr>
          <w:rFonts w:eastAsia="MS Mincho" w:cs="Arial"/>
          <w:b/>
          <w:bCs/>
          <w:sz w:val="24"/>
          <w:szCs w:val="24"/>
          <w:lang w:eastAsia="ja-JP"/>
        </w:rPr>
        <w:t>January</w:t>
      </w:r>
      <w:r w:rsidR="0055394F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55394F" w:rsidRPr="00354589">
        <w:rPr>
          <w:rFonts w:cs="Arial"/>
          <w:b/>
          <w:bCs/>
          <w:sz w:val="24"/>
          <w:szCs w:val="24"/>
        </w:rPr>
        <w:t>201</w:t>
      </w:r>
      <w:r w:rsidR="00150705">
        <w:rPr>
          <w:rFonts w:eastAsia="MS Mincho" w:cs="Arial"/>
          <w:b/>
          <w:bCs/>
          <w:sz w:val="24"/>
          <w:szCs w:val="24"/>
          <w:lang w:eastAsia="ja-JP"/>
        </w:rPr>
        <w:t>8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2B673012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.2.1.3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1FE5DD03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40074E" w:rsidRPr="0040074E">
        <w:rPr>
          <w:rFonts w:ascii="Arial" w:hAnsi="Arial"/>
          <w:sz w:val="24"/>
          <w:lang w:val="en-US"/>
        </w:rPr>
        <w:t>Resolving TBD on CSI-RS resource for non-codebook-based transmission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6CC92C75" w14:textId="77777777" w:rsidR="0072162A" w:rsidRPr="008D6268" w:rsidRDefault="0072162A" w:rsidP="002958FD">
      <w:pPr>
        <w:pStyle w:val="Heading1"/>
        <w:rPr>
          <w:sz w:val="24"/>
          <w:lang w:val="en-US"/>
        </w:rPr>
      </w:pPr>
      <w:r w:rsidRPr="008D6268">
        <w:rPr>
          <w:sz w:val="24"/>
          <w:lang w:val="en-US"/>
        </w:rPr>
        <w:t>Introduction</w:t>
      </w:r>
    </w:p>
    <w:p w14:paraId="0E12BA48" w14:textId="03A4DE7E" w:rsidR="00331709" w:rsidRDefault="007D5084" w:rsidP="00956822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In regard of TS38.214 V15.0.0 on </w:t>
      </w:r>
      <w:r w:rsidR="00281030">
        <w:rPr>
          <w:lang w:val="en-US"/>
        </w:rPr>
        <w:t xml:space="preserve">non-codebook based </w:t>
      </w:r>
      <w:r w:rsidR="00956822">
        <w:rPr>
          <w:lang w:val="en-US"/>
        </w:rPr>
        <w:t xml:space="preserve">UL </w:t>
      </w:r>
      <w:r w:rsidR="00281030">
        <w:rPr>
          <w:lang w:val="en-US"/>
        </w:rPr>
        <w:t>transmission</w:t>
      </w:r>
      <w:r w:rsidR="002830B5">
        <w:rPr>
          <w:lang w:val="en-US"/>
        </w:rPr>
        <w:t>,</w:t>
      </w:r>
      <w:r>
        <w:rPr>
          <w:lang w:val="en-US"/>
        </w:rPr>
        <w:t xml:space="preserve"> this contribution proposes</w:t>
      </w:r>
      <w:r w:rsidR="002830B5">
        <w:rPr>
          <w:lang w:val="en-US"/>
        </w:rPr>
        <w:t xml:space="preserve"> to </w:t>
      </w:r>
      <w:r w:rsidR="00281030">
        <w:rPr>
          <w:lang w:val="en-US"/>
        </w:rPr>
        <w:t>address the TBD item</w:t>
      </w:r>
      <w:r w:rsidR="00D656E6">
        <w:rPr>
          <w:lang w:val="en-US"/>
        </w:rPr>
        <w:t>s</w:t>
      </w:r>
      <w:r w:rsidR="00281030">
        <w:rPr>
          <w:lang w:val="en-US"/>
        </w:rPr>
        <w:t xml:space="preserve"> on </w:t>
      </w:r>
      <w:r w:rsidR="00D656E6">
        <w:rPr>
          <w:lang w:val="en-US"/>
        </w:rPr>
        <w:t xml:space="preserve">concurrent use of </w:t>
      </w:r>
      <w:r w:rsidR="00956822">
        <w:rPr>
          <w:lang w:val="en-US"/>
        </w:rPr>
        <w:t xml:space="preserve">NZP </w:t>
      </w:r>
      <w:r w:rsidR="00281030">
        <w:rPr>
          <w:lang w:val="en-US"/>
        </w:rPr>
        <w:t xml:space="preserve">CSI-RS </w:t>
      </w:r>
      <w:r w:rsidR="00D656E6">
        <w:rPr>
          <w:lang w:val="en-US"/>
        </w:rPr>
        <w:t xml:space="preserve">and SRS </w:t>
      </w:r>
      <w:r w:rsidR="00956822">
        <w:rPr>
          <w:lang w:val="en-US"/>
        </w:rPr>
        <w:t>for UL CSI measurement. As agreed, the NZP CSI-RS indication is signaled via the same DCI (UL-related or DL-related) which includes AP-SRS trigger. Moreover, the CSI-RS can be transmitted in the same DL slot as that containing the AP-SRS-triggering DCI. The current text in TS 38.214 section 6.1.1.2 is as follows:</w:t>
      </w:r>
    </w:p>
    <w:p w14:paraId="6C7B907B" w14:textId="2EBD4EEE" w:rsidR="00956822" w:rsidRDefault="00956822" w:rsidP="00956822">
      <w:pPr>
        <w:rPr>
          <w:color w:val="000000"/>
          <w:lang w:val="en-US"/>
        </w:rPr>
      </w:pPr>
      <w:bookmarkStart w:id="3" w:name="_Hlk498597149"/>
      <w:r>
        <w:rPr>
          <w:color w:val="000000"/>
          <w:lang w:val="en-US"/>
        </w:rPr>
        <w:t>…</w:t>
      </w:r>
    </w:p>
    <w:p w14:paraId="62C7BD81" w14:textId="77777777" w:rsidR="00956822" w:rsidRPr="00956822" w:rsidRDefault="00956822" w:rsidP="00956822">
      <w:pPr>
        <w:rPr>
          <w:color w:val="000000"/>
          <w:sz w:val="18"/>
          <w:lang w:val="en-US"/>
        </w:rPr>
      </w:pPr>
      <w:r w:rsidRPr="00956822">
        <w:rPr>
          <w:color w:val="000000"/>
          <w:sz w:val="18"/>
          <w:lang w:val="en-US"/>
        </w:rPr>
        <w:t xml:space="preserve">For non-codebook based transmission, the UE can measure NZP CSI-RS resource to calculate the precoder used for the transmission of </w:t>
      </w:r>
      <w:proofErr w:type="spellStart"/>
      <w:r w:rsidRPr="007373F3">
        <w:rPr>
          <w:color w:val="000000"/>
          <w:sz w:val="18"/>
          <w:highlight w:val="yellow"/>
          <w:lang w:val="en-US"/>
        </w:rPr>
        <w:t>precoded</w:t>
      </w:r>
      <w:proofErr w:type="spellEnd"/>
      <w:r w:rsidRPr="00956822">
        <w:rPr>
          <w:color w:val="000000"/>
          <w:sz w:val="18"/>
          <w:lang w:val="en-US"/>
        </w:rPr>
        <w:t xml:space="preserve"> SRS. </w:t>
      </w:r>
    </w:p>
    <w:p w14:paraId="23BDE69E" w14:textId="77777777" w:rsidR="00956822" w:rsidRPr="00956822" w:rsidRDefault="00956822" w:rsidP="00956822">
      <w:pPr>
        <w:pStyle w:val="B1"/>
        <w:rPr>
          <w:sz w:val="18"/>
        </w:rPr>
      </w:pPr>
      <w:bookmarkStart w:id="4" w:name="_Hlk498591525"/>
      <w:r w:rsidRPr="00956822">
        <w:rPr>
          <w:sz w:val="18"/>
          <w:lang w:val="en-US"/>
        </w:rPr>
        <w:t>-</w:t>
      </w:r>
      <w:r w:rsidRPr="00956822">
        <w:rPr>
          <w:sz w:val="18"/>
          <w:lang w:val="en-US"/>
        </w:rPr>
        <w:tab/>
        <w:t xml:space="preserve">If aperiodic SRS resource is configured, the </w:t>
      </w:r>
      <w:r w:rsidRPr="00956822">
        <w:rPr>
          <w:sz w:val="18"/>
          <w:highlight w:val="yellow"/>
          <w:lang w:val="en-US"/>
        </w:rPr>
        <w:t>[CSI-RS information in the same slot TBD]</w:t>
      </w:r>
      <w:r w:rsidRPr="00956822">
        <w:rPr>
          <w:sz w:val="18"/>
          <w:lang w:val="en-US"/>
        </w:rPr>
        <w:t xml:space="preserve"> for UL channel measurement is indicated via DCI, where </w:t>
      </w:r>
      <w:r w:rsidRPr="00956822">
        <w:rPr>
          <w:sz w:val="18"/>
          <w:highlight w:val="yellow"/>
          <w:lang w:val="en-US"/>
        </w:rPr>
        <w:t xml:space="preserve">the association among aperiodic SRS triggering state, triggered SRS resource(s) </w:t>
      </w:r>
      <w:r w:rsidRPr="00956822">
        <w:rPr>
          <w:i/>
          <w:iCs/>
          <w:sz w:val="18"/>
          <w:highlight w:val="yellow"/>
          <w:lang w:val="en-US"/>
        </w:rPr>
        <w:t>SRS-</w:t>
      </w:r>
      <w:proofErr w:type="spellStart"/>
      <w:r w:rsidRPr="00956822">
        <w:rPr>
          <w:i/>
          <w:iCs/>
          <w:sz w:val="18"/>
          <w:highlight w:val="yellow"/>
          <w:lang w:val="en-US"/>
        </w:rPr>
        <w:t>ResourceConfigId</w:t>
      </w:r>
      <w:proofErr w:type="spellEnd"/>
      <w:r w:rsidRPr="00956822">
        <w:rPr>
          <w:sz w:val="18"/>
          <w:highlight w:val="yellow"/>
          <w:lang w:val="en-US"/>
        </w:rPr>
        <w:t xml:space="preserve">, CSI-RS resource ID </w:t>
      </w:r>
      <w:r w:rsidRPr="00956822">
        <w:rPr>
          <w:i/>
          <w:iCs/>
          <w:sz w:val="18"/>
          <w:highlight w:val="yellow"/>
          <w:lang w:val="en-US"/>
        </w:rPr>
        <w:t>NZP-CSI-RS-</w:t>
      </w:r>
      <w:proofErr w:type="spellStart"/>
      <w:r w:rsidRPr="00956822">
        <w:rPr>
          <w:i/>
          <w:iCs/>
          <w:sz w:val="18"/>
          <w:highlight w:val="yellow"/>
          <w:lang w:val="en-US"/>
        </w:rPr>
        <w:t>ResourceConfigID</w:t>
      </w:r>
      <w:proofErr w:type="spellEnd"/>
      <w:r w:rsidRPr="00956822">
        <w:rPr>
          <w:sz w:val="18"/>
          <w:highlight w:val="yellow"/>
          <w:lang w:val="en-US"/>
        </w:rPr>
        <w:t xml:space="preserve"> are higher layer configured</w:t>
      </w:r>
      <w:bookmarkEnd w:id="4"/>
      <w:r w:rsidRPr="00956822">
        <w:rPr>
          <w:sz w:val="18"/>
          <w:highlight w:val="yellow"/>
          <w:lang w:val="en-US"/>
        </w:rPr>
        <w:t xml:space="preserve"> by </w:t>
      </w:r>
      <w:proofErr w:type="spellStart"/>
      <w:r w:rsidRPr="00956822">
        <w:rPr>
          <w:i/>
          <w:sz w:val="18"/>
          <w:highlight w:val="yellow"/>
          <w:lang w:val="en-US"/>
        </w:rPr>
        <w:t>AperiodicSRS-ResourceTrigger</w:t>
      </w:r>
      <w:proofErr w:type="spellEnd"/>
      <w:r w:rsidRPr="00956822">
        <w:rPr>
          <w:sz w:val="18"/>
          <w:highlight w:val="yellow"/>
          <w:lang w:val="en-US"/>
        </w:rPr>
        <w:t>.</w:t>
      </w:r>
      <w:r w:rsidRPr="00956822">
        <w:rPr>
          <w:sz w:val="18"/>
          <w:lang w:val="en-US"/>
        </w:rPr>
        <w:t xml:space="preserve"> A UE may receive the dynamic SRS transmission request for aperiodic SRS transmission in the same slot as the reception of the DL CSI-RS resource, where </w:t>
      </w:r>
      <w:r w:rsidRPr="00956822">
        <w:rPr>
          <w:sz w:val="18"/>
          <w:highlight w:val="yellow"/>
          <w:lang w:val="en-US"/>
        </w:rPr>
        <w:t xml:space="preserve">the SRS transmission </w:t>
      </w:r>
      <w:proofErr w:type="gramStart"/>
      <w:r w:rsidRPr="00956822">
        <w:rPr>
          <w:sz w:val="18"/>
          <w:highlight w:val="yellow"/>
          <w:lang w:val="en-US"/>
        </w:rPr>
        <w:t>happens</w:t>
      </w:r>
      <w:proofErr w:type="gramEnd"/>
      <w:r w:rsidRPr="00956822">
        <w:rPr>
          <w:sz w:val="18"/>
          <w:highlight w:val="yellow"/>
          <w:lang w:val="en-US"/>
        </w:rPr>
        <w:t xml:space="preserve"> [TBD] symbols after the SRS transmission request.</w:t>
      </w:r>
      <w:r w:rsidRPr="00956822">
        <w:rPr>
          <w:sz w:val="18"/>
          <w:lang w:val="en-US"/>
        </w:rPr>
        <w:t xml:space="preserve"> A UE may receive the SRI which shall be associated with the most recent SRS transmission. </w:t>
      </w:r>
    </w:p>
    <w:p w14:paraId="4744F7CA" w14:textId="77777777" w:rsidR="00956822" w:rsidRPr="00956822" w:rsidRDefault="00956822" w:rsidP="00956822">
      <w:pPr>
        <w:pStyle w:val="B1"/>
        <w:rPr>
          <w:sz w:val="18"/>
        </w:rPr>
      </w:pPr>
      <w:r w:rsidRPr="00956822">
        <w:rPr>
          <w:sz w:val="18"/>
        </w:rPr>
        <w:t>-</w:t>
      </w:r>
      <w:r w:rsidRPr="00956822">
        <w:rPr>
          <w:sz w:val="18"/>
        </w:rPr>
        <w:tab/>
        <w:t xml:space="preserve">If periodic or semi-periodic SRS resource set is configured, </w:t>
      </w:r>
      <w:r w:rsidRPr="009C483E">
        <w:rPr>
          <w:sz w:val="18"/>
          <w:highlight w:val="yellow"/>
        </w:rPr>
        <w:t>the NZP-CSI-RS-</w:t>
      </w:r>
      <w:proofErr w:type="spellStart"/>
      <w:r w:rsidRPr="009C483E">
        <w:rPr>
          <w:sz w:val="18"/>
          <w:highlight w:val="yellow"/>
        </w:rPr>
        <w:t>ResourceConfigID</w:t>
      </w:r>
      <w:proofErr w:type="spellEnd"/>
      <w:r w:rsidRPr="009C483E">
        <w:rPr>
          <w:sz w:val="18"/>
          <w:highlight w:val="yellow"/>
        </w:rPr>
        <w:t xml:space="preserve"> for measurement is indicated via higher layer parameter SRS-</w:t>
      </w:r>
      <w:proofErr w:type="spellStart"/>
      <w:r w:rsidRPr="009C483E">
        <w:rPr>
          <w:sz w:val="18"/>
          <w:highlight w:val="yellow"/>
        </w:rPr>
        <w:t>AssocCSIRS</w:t>
      </w:r>
      <w:proofErr w:type="spellEnd"/>
      <w:r w:rsidRPr="009C483E">
        <w:rPr>
          <w:sz w:val="18"/>
          <w:highlight w:val="yellow"/>
        </w:rPr>
        <w:t xml:space="preserve"> per set</w:t>
      </w:r>
      <w:r w:rsidRPr="00956822">
        <w:rPr>
          <w:sz w:val="18"/>
        </w:rPr>
        <w:t>.</w:t>
      </w:r>
    </w:p>
    <w:bookmarkEnd w:id="3"/>
    <w:p w14:paraId="4632C0D7" w14:textId="2686F3EC" w:rsidR="00157944" w:rsidRPr="00836647" w:rsidRDefault="00956822" w:rsidP="00956822">
      <w:pPr>
        <w:pStyle w:val="maintext"/>
        <w:ind w:firstLineChars="0" w:firstLine="0"/>
        <w:rPr>
          <w:lang w:val="en-US"/>
        </w:rPr>
      </w:pPr>
      <w:r>
        <w:rPr>
          <w:lang w:val="en-US"/>
        </w:rPr>
        <w:t>…</w:t>
      </w:r>
    </w:p>
    <w:p w14:paraId="07C6E98F" w14:textId="14EC037C" w:rsidR="006D27D6" w:rsidRPr="008D6268" w:rsidRDefault="00D656E6" w:rsidP="006D27D6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t>Concurrent use of CSI-RS and SRS</w:t>
      </w:r>
      <w:r w:rsidR="00956822">
        <w:rPr>
          <w:sz w:val="24"/>
          <w:lang w:val="en-US"/>
        </w:rPr>
        <w:t xml:space="preserve"> for non-codebook-based UL transmission</w:t>
      </w:r>
      <w:r w:rsidR="00087ADF">
        <w:rPr>
          <w:sz w:val="24"/>
          <w:lang w:val="en-US"/>
        </w:rPr>
        <w:t xml:space="preserve"> </w:t>
      </w:r>
    </w:p>
    <w:p w14:paraId="12BB1504" w14:textId="30C7F5EE" w:rsidR="00D656E6" w:rsidRDefault="00D656E6" w:rsidP="00D656E6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>Here at least the following issues need to be finalized for a complete specification support:</w:t>
      </w:r>
    </w:p>
    <w:p w14:paraId="2E2203A9" w14:textId="61C09FE0" w:rsidR="00D656E6" w:rsidRDefault="00D656E6" w:rsidP="00D656E6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Issue 1. </w:t>
      </w:r>
      <w:r w:rsidR="009C483E">
        <w:rPr>
          <w:lang w:val="en-US"/>
        </w:rPr>
        <w:t>Symbol</w:t>
      </w:r>
      <w:r>
        <w:rPr>
          <w:lang w:val="en-US"/>
        </w:rPr>
        <w:t xml:space="preserve"> offset X </w:t>
      </w:r>
      <w:r w:rsidR="009C483E">
        <w:rPr>
          <w:lang w:val="en-US"/>
        </w:rPr>
        <w:t>(n</w:t>
      </w:r>
      <w:r w:rsidR="009C483E" w:rsidRPr="009C483E">
        <w:rPr>
          <w:lang w:val="en-US"/>
        </w:rPr>
        <w:sym w:font="Wingdings" w:char="F0E0"/>
      </w:r>
      <w:proofErr w:type="spellStart"/>
      <w:r w:rsidR="009C483E">
        <w:rPr>
          <w:lang w:val="en-US"/>
        </w:rPr>
        <w:t>n+X</w:t>
      </w:r>
      <w:proofErr w:type="spellEnd"/>
      <w:r w:rsidR="009C483E">
        <w:rPr>
          <w:lang w:val="en-US"/>
        </w:rPr>
        <w:t xml:space="preserve">) </w:t>
      </w:r>
      <w:r>
        <w:rPr>
          <w:lang w:val="en-US"/>
        </w:rPr>
        <w:t xml:space="preserve">between </w:t>
      </w:r>
      <w:r w:rsidR="00956822">
        <w:rPr>
          <w:lang w:val="en-US"/>
        </w:rPr>
        <w:t>AP-SRS trigger/request</w:t>
      </w:r>
      <w:r>
        <w:rPr>
          <w:lang w:val="en-US"/>
        </w:rPr>
        <w:t xml:space="preserve"> and the </w:t>
      </w:r>
      <w:r w:rsidR="00956822">
        <w:rPr>
          <w:lang w:val="en-US"/>
        </w:rPr>
        <w:t xml:space="preserve">transmission of </w:t>
      </w:r>
      <w:r>
        <w:rPr>
          <w:lang w:val="en-US"/>
        </w:rPr>
        <w:t>AP-SRS</w:t>
      </w:r>
    </w:p>
    <w:p w14:paraId="69F32FA0" w14:textId="77777777" w:rsidR="00D656E6" w:rsidRDefault="00D656E6" w:rsidP="00D656E6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>Issue 2. CSI-RS resource configuration for supporting non-codebook-based UL transmission</w:t>
      </w:r>
    </w:p>
    <w:p w14:paraId="31770709" w14:textId="5BD21A40" w:rsidR="00D656E6" w:rsidRPr="001F7DF5" w:rsidRDefault="00D656E6" w:rsidP="00D656E6">
      <w:pPr>
        <w:pStyle w:val="ListParagraph"/>
        <w:numPr>
          <w:ilvl w:val="0"/>
          <w:numId w:val="42"/>
        </w:numPr>
        <w:snapToGrid w:val="0"/>
        <w:spacing w:before="60" w:after="60" w:line="288" w:lineRule="auto"/>
        <w:ind w:leftChars="0"/>
        <w:jc w:val="both"/>
        <w:rPr>
          <w:lang w:val="en-US"/>
        </w:rPr>
      </w:pPr>
      <w:r>
        <w:rPr>
          <w:lang w:val="en-US"/>
        </w:rPr>
        <w:t xml:space="preserve">Issue 3. AP-CSI-RS </w:t>
      </w:r>
      <w:r w:rsidR="00956822">
        <w:rPr>
          <w:lang w:val="en-US"/>
        </w:rPr>
        <w:t>information</w:t>
      </w:r>
      <w:r>
        <w:rPr>
          <w:lang w:val="en-US"/>
        </w:rPr>
        <w:t xml:space="preserve"> in the DCI </w:t>
      </w:r>
    </w:p>
    <w:p w14:paraId="3E55AC0D" w14:textId="59B3D139" w:rsidR="00D656E6" w:rsidRDefault="00D656E6" w:rsidP="00D656E6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Issue 1 can be treated similarly to the solution used for the timing of A-CSI triggering in </w:t>
      </w:r>
      <w:r w:rsidR="003E7707">
        <w:rPr>
          <w:lang w:val="en-US"/>
        </w:rPr>
        <w:t>relation to the reported A-CSI since the timing constraint is determined by the reception and decoding of the corresponding PDCCH. In this solution</w:t>
      </w:r>
      <w:r>
        <w:rPr>
          <w:lang w:val="en-US"/>
        </w:rPr>
        <w:t xml:space="preserve">, a set of X values (which may or may not include zero for, e.g. self-contained slot) can be configured via RRC signaling and the value of X is signaled </w:t>
      </w:r>
      <w:r w:rsidR="009C483E">
        <w:rPr>
          <w:lang w:val="en-US"/>
        </w:rPr>
        <w:t xml:space="preserve">in the DCI that </w:t>
      </w:r>
      <w:r w:rsidR="00E36626">
        <w:rPr>
          <w:lang w:val="en-US"/>
        </w:rPr>
        <w:t>includes</w:t>
      </w:r>
      <w:r w:rsidR="009C483E">
        <w:rPr>
          <w:lang w:val="en-US"/>
        </w:rPr>
        <w:t xml:space="preserve"> </w:t>
      </w:r>
      <w:r>
        <w:rPr>
          <w:lang w:val="en-US"/>
        </w:rPr>
        <w:t xml:space="preserve">the AP-SRS-triggering. </w:t>
      </w:r>
    </w:p>
    <w:p w14:paraId="1D8A4706" w14:textId="2B36C937" w:rsidR="007D656D" w:rsidRDefault="00D656E6" w:rsidP="007D656D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For issue 2, first, consider AP-CSI-RS. Here, the main issue is the trade-off between flexibility and signaling/configuration complexity for UL non-codebook-based transmission. For DL transmission, a UE can be configured with multiple </w:t>
      </w:r>
      <w:r w:rsidR="009C483E">
        <w:rPr>
          <w:lang w:val="en-US"/>
        </w:rPr>
        <w:t xml:space="preserve">NZP </w:t>
      </w:r>
      <w:r>
        <w:rPr>
          <w:lang w:val="en-US"/>
        </w:rPr>
        <w:t xml:space="preserve">CSI-RS resource sets (where each set can be composed of one or multiple </w:t>
      </w:r>
      <w:r w:rsidR="009C483E">
        <w:rPr>
          <w:lang w:val="en-US"/>
        </w:rPr>
        <w:t xml:space="preserve">NZP </w:t>
      </w:r>
      <w:r>
        <w:rPr>
          <w:lang w:val="en-US"/>
        </w:rPr>
        <w:t xml:space="preserve">CSI-RS resources). Here, some flexibility in selecting CSI-RS resource can be beneficial for beam management and CSI acquisition with </w:t>
      </w:r>
      <w:proofErr w:type="spellStart"/>
      <w:r>
        <w:rPr>
          <w:lang w:val="en-US"/>
        </w:rPr>
        <w:t>beamformed</w:t>
      </w:r>
      <w:proofErr w:type="spellEnd"/>
      <w:r>
        <w:rPr>
          <w:lang w:val="en-US"/>
        </w:rPr>
        <w:t xml:space="preserve"> CSI-RS. This flexibility, however, isn’t necessary for UL non-codebook-based transmission despite the possibility of configuring a UE with multiple SRS resources (or resource groups). A single </w:t>
      </w:r>
      <w:r w:rsidR="009C483E">
        <w:rPr>
          <w:lang w:val="en-US"/>
        </w:rPr>
        <w:t xml:space="preserve">NZP </w:t>
      </w:r>
      <w:r>
        <w:rPr>
          <w:lang w:val="en-US"/>
        </w:rPr>
        <w:t>CSI-RS resource should be sufficient to aid the UE in calculating the precoder for SRS since this AP-CSI-RS is more likely “non-</w:t>
      </w:r>
      <w:proofErr w:type="spellStart"/>
      <w:r>
        <w:rPr>
          <w:lang w:val="en-US"/>
        </w:rPr>
        <w:t>precoded</w:t>
      </w:r>
      <w:proofErr w:type="spellEnd"/>
      <w:r>
        <w:rPr>
          <w:lang w:val="en-US"/>
        </w:rPr>
        <w:t xml:space="preserve">”. Even if the AP-CSI-RS needs to be </w:t>
      </w:r>
      <w:proofErr w:type="spellStart"/>
      <w:r>
        <w:rPr>
          <w:lang w:val="en-US"/>
        </w:rPr>
        <w:t>precoded</w:t>
      </w:r>
      <w:proofErr w:type="spellEnd"/>
      <w:r>
        <w:rPr>
          <w:lang w:val="en-US"/>
        </w:rPr>
        <w:t xml:space="preserve">, the fact that it is aperiodic does not allow the UE to assume the same precoder applied for all the instances of this configured AP-CSI-RS. Therefore, </w:t>
      </w:r>
      <w:r w:rsidRPr="009C483E">
        <w:rPr>
          <w:u w:val="single"/>
          <w:lang w:val="en-US"/>
        </w:rPr>
        <w:t>one</w:t>
      </w:r>
      <w:r>
        <w:rPr>
          <w:lang w:val="en-US"/>
        </w:rPr>
        <w:t xml:space="preserve"> </w:t>
      </w:r>
      <w:r w:rsidR="009C483E">
        <w:rPr>
          <w:lang w:val="en-US"/>
        </w:rPr>
        <w:t xml:space="preserve">NZP </w:t>
      </w:r>
      <w:r>
        <w:rPr>
          <w:lang w:val="en-US"/>
        </w:rPr>
        <w:t xml:space="preserve">CSI-RS resource configured for the purpose of UL non-codebook-based transmission should be sufficient. Whether this </w:t>
      </w:r>
      <w:r>
        <w:rPr>
          <w:lang w:val="en-US"/>
        </w:rPr>
        <w:lastRenderedPageBreak/>
        <w:t xml:space="preserve">resource can also be </w:t>
      </w:r>
      <w:proofErr w:type="gramStart"/>
      <w:r>
        <w:rPr>
          <w:lang w:val="en-US"/>
        </w:rPr>
        <w:t>used/pooled</w:t>
      </w:r>
      <w:proofErr w:type="gramEnd"/>
      <w:r>
        <w:rPr>
          <w:lang w:val="en-US"/>
        </w:rPr>
        <w:t xml:space="preserve"> for DL CSI acquisition is left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/NW implementation. Furthermore, there is no need for configuring any association between states/code points of AP-SRS triggering with CSI-RS resource assignment since only one RRC parameter indicating the </w:t>
      </w:r>
      <w:r w:rsidR="009C483E">
        <w:rPr>
          <w:lang w:val="en-US"/>
        </w:rPr>
        <w:t xml:space="preserve">NZP </w:t>
      </w:r>
      <w:r>
        <w:rPr>
          <w:lang w:val="en-US"/>
        </w:rPr>
        <w:t xml:space="preserve">CSI-RS resource index associated with the AP-SRS configuration is needed. </w:t>
      </w:r>
      <w:r w:rsidR="00B429AD">
        <w:rPr>
          <w:lang w:val="en-US"/>
        </w:rPr>
        <w:t>This indication can be included in the SRS resource configuration IE</w:t>
      </w:r>
      <w:r w:rsidR="007D656D">
        <w:rPr>
          <w:lang w:val="en-US"/>
        </w:rPr>
        <w:t xml:space="preserve"> </w:t>
      </w:r>
      <w:r w:rsidR="007D656D" w:rsidRPr="007D656D">
        <w:rPr>
          <w:i/>
          <w:lang w:val="en-US"/>
        </w:rPr>
        <w:t>(SRS-</w:t>
      </w:r>
      <w:proofErr w:type="spellStart"/>
      <w:r w:rsidR="007D656D" w:rsidRPr="007D656D">
        <w:rPr>
          <w:i/>
          <w:lang w:val="en-US"/>
        </w:rPr>
        <w:t>Config</w:t>
      </w:r>
      <w:proofErr w:type="spellEnd"/>
      <w:r w:rsidR="007D656D" w:rsidRPr="007D656D">
        <w:rPr>
          <w:i/>
          <w:lang w:val="en-US"/>
        </w:rPr>
        <w:t xml:space="preserve"> </w:t>
      </w:r>
      <w:r w:rsidR="007D656D" w:rsidRPr="007D656D">
        <w:rPr>
          <w:lang w:val="en-US"/>
        </w:rPr>
        <w:t>in TS 38.331</w:t>
      </w:r>
      <w:r w:rsidR="007D656D">
        <w:rPr>
          <w:lang w:val="en-US"/>
        </w:rPr>
        <w:t xml:space="preserve"> </w:t>
      </w:r>
      <w:r w:rsidR="007D656D">
        <w:rPr>
          <w:lang w:val="en-US"/>
        </w:rPr>
        <w:fldChar w:fldCharType="begin"/>
      </w:r>
      <w:r w:rsidR="007D656D">
        <w:rPr>
          <w:lang w:val="en-US"/>
        </w:rPr>
        <w:instrText xml:space="preserve"> REF _Ref503311526 \r \h </w:instrText>
      </w:r>
      <w:r w:rsidR="007D656D">
        <w:rPr>
          <w:lang w:val="en-US"/>
        </w:rPr>
      </w:r>
      <w:r w:rsidR="007D656D">
        <w:rPr>
          <w:lang w:val="en-US"/>
        </w:rPr>
        <w:fldChar w:fldCharType="separate"/>
      </w:r>
      <w:r w:rsidR="007D656D">
        <w:rPr>
          <w:lang w:val="en-US"/>
        </w:rPr>
        <w:t>[2]</w:t>
      </w:r>
      <w:r w:rsidR="007D656D">
        <w:rPr>
          <w:lang w:val="en-US"/>
        </w:rPr>
        <w:fldChar w:fldCharType="end"/>
      </w:r>
      <w:r w:rsidR="007D656D" w:rsidRPr="007D656D">
        <w:rPr>
          <w:lang w:val="en-US"/>
        </w:rPr>
        <w:t>).</w:t>
      </w:r>
    </w:p>
    <w:p w14:paraId="271BCD36" w14:textId="66726C7D" w:rsidR="00D656E6" w:rsidRDefault="00D656E6" w:rsidP="00D656E6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 xml:space="preserve">The same </w:t>
      </w:r>
      <w:r w:rsidR="009C483E">
        <w:rPr>
          <w:lang w:val="en-US"/>
        </w:rPr>
        <w:t>solution should</w:t>
      </w:r>
      <w:r>
        <w:rPr>
          <w:lang w:val="en-US"/>
        </w:rPr>
        <w:t xml:space="preserve"> be </w:t>
      </w:r>
      <w:r w:rsidR="009C483E">
        <w:rPr>
          <w:lang w:val="en-US"/>
        </w:rPr>
        <w:t xml:space="preserve">readily </w:t>
      </w:r>
      <w:r>
        <w:rPr>
          <w:lang w:val="en-US"/>
        </w:rPr>
        <w:t xml:space="preserve">applied for P/SP-CSI-RS. That is, only one RRC parameter indicating the P/SP-CSI-RS resource index associated with the P-/SP-/AP-SRS configuration is needed. </w:t>
      </w:r>
      <w:r w:rsidR="009C483E">
        <w:rPr>
          <w:lang w:val="en-US"/>
        </w:rPr>
        <w:t xml:space="preserve">Hence, the indication of the NZP CSI-RS resource index serves as the ‘association’ between the NZP CSI-RS and SRS. </w:t>
      </w:r>
      <w:r>
        <w:rPr>
          <w:lang w:val="en-US"/>
        </w:rPr>
        <w:t xml:space="preserve">Likewise, by default the UE should not assume the same precoder applied for all the instances of this configured CSI-RS (i.e. QCL across slots is not a default configuration).  </w:t>
      </w:r>
    </w:p>
    <w:p w14:paraId="709C5147" w14:textId="5EF3AFA3" w:rsidR="00D656E6" w:rsidRDefault="00D656E6" w:rsidP="00D656E6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  <w:r>
        <w:rPr>
          <w:lang w:val="en-US"/>
        </w:rPr>
        <w:t>Since only one CSI-RS resource is configured for this purpose (issue 2), there is no need for an additional indication for the selected CSI-RS resource</w:t>
      </w:r>
      <w:r w:rsidR="009C483E">
        <w:rPr>
          <w:lang w:val="en-US"/>
        </w:rPr>
        <w:t xml:space="preserve"> (issue 3)</w:t>
      </w:r>
      <w:r>
        <w:rPr>
          <w:lang w:val="en-US"/>
        </w:rPr>
        <w:t>. For AP-SRS, the AP-SRS trigger implicitly indicates the presence of CSI-RS in the same DL slot if a UE is configured with one CSI-RS resource for the purpose of UL codebook-based transmission.</w:t>
      </w:r>
    </w:p>
    <w:p w14:paraId="37E707A1" w14:textId="77777777" w:rsidR="00D656E6" w:rsidRDefault="00D656E6" w:rsidP="00D656E6">
      <w:pPr>
        <w:snapToGrid w:val="0"/>
        <w:spacing w:before="60" w:after="60" w:line="288" w:lineRule="auto"/>
        <w:ind w:firstLine="446"/>
        <w:jc w:val="both"/>
        <w:rPr>
          <w:lang w:val="en-US"/>
        </w:rPr>
      </w:pPr>
    </w:p>
    <w:p w14:paraId="351C887A" w14:textId="64AC226F" w:rsidR="00D656E6" w:rsidRDefault="00D656E6" w:rsidP="00D656E6">
      <w:pPr>
        <w:snapToGrid w:val="0"/>
        <w:spacing w:before="60" w:after="60" w:line="288" w:lineRule="auto"/>
        <w:jc w:val="both"/>
        <w:rPr>
          <w:i/>
        </w:rPr>
      </w:pPr>
      <w:r w:rsidRPr="00D656E6">
        <w:rPr>
          <w:b/>
          <w:u w:val="single"/>
        </w:rPr>
        <w:t>Proposal</w:t>
      </w:r>
      <w:r w:rsidRPr="0063087B">
        <w:rPr>
          <w:i/>
        </w:rPr>
        <w:t>:</w:t>
      </w:r>
      <w:r>
        <w:rPr>
          <w:i/>
        </w:rPr>
        <w:t xml:space="preserve"> </w:t>
      </w:r>
      <w:r w:rsidR="009C483E">
        <w:rPr>
          <w:i/>
        </w:rPr>
        <w:t>Address the TBD in section 6.1.1.2 of TS 38.214 as follows:</w:t>
      </w:r>
    </w:p>
    <w:p w14:paraId="0CB9CD25" w14:textId="3B7AAD8C" w:rsidR="00E36626" w:rsidRDefault="00E36626" w:rsidP="00D656E6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For AP-SRS, SRS transmission happens X symbols after the SRS request where X is signaled in the DCI that includes the SRS request</w:t>
      </w:r>
    </w:p>
    <w:p w14:paraId="0FA35FE6" w14:textId="1773BE18" w:rsidR="00E36626" w:rsidRDefault="00514F20" w:rsidP="00E36626">
      <w:pPr>
        <w:pStyle w:val="ListParagraph"/>
        <w:numPr>
          <w:ilvl w:val="1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Analogous</w:t>
      </w:r>
      <w:r w:rsidR="00E36626">
        <w:rPr>
          <w:i/>
          <w:lang w:val="en-US"/>
        </w:rPr>
        <w:t xml:space="preserve"> to A-CSI request, X is chosen from a set of higher-layer configured values </w:t>
      </w:r>
    </w:p>
    <w:p w14:paraId="22AC73C2" w14:textId="4B793DC7" w:rsidR="00D656E6" w:rsidRDefault="00514F20" w:rsidP="00D656E6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For P/SP-AP-SRS, a</w:t>
      </w:r>
      <w:r w:rsidR="00D656E6" w:rsidRPr="00B544C7">
        <w:rPr>
          <w:i/>
          <w:lang w:val="en-US"/>
        </w:rPr>
        <w:t xml:space="preserve"> UE can be configured with only one </w:t>
      </w:r>
      <w:r>
        <w:rPr>
          <w:i/>
          <w:lang w:val="en-US"/>
        </w:rPr>
        <w:t xml:space="preserve">NZP </w:t>
      </w:r>
      <w:r w:rsidR="00D656E6" w:rsidRPr="00B544C7">
        <w:rPr>
          <w:i/>
          <w:lang w:val="en-US"/>
        </w:rPr>
        <w:t>CSI-RS resource for a given SRS resource configuration</w:t>
      </w:r>
    </w:p>
    <w:p w14:paraId="3AB5D27D" w14:textId="04DA30BD" w:rsidR="00514F20" w:rsidRDefault="00514F20" w:rsidP="00514F20">
      <w:pPr>
        <w:pStyle w:val="ListParagraph"/>
        <w:numPr>
          <w:ilvl w:val="1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Therefore, one NZP CSI-RS resource is associated with all the configured SRS resources</w:t>
      </w:r>
    </w:p>
    <w:p w14:paraId="29F56468" w14:textId="493680FD" w:rsidR="00EA1F41" w:rsidRPr="007D656D" w:rsidRDefault="00EA1F41" w:rsidP="007D656D">
      <w:pPr>
        <w:pStyle w:val="ListParagraph"/>
        <w:numPr>
          <w:ilvl w:val="1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The NZP CSI-RS resource index is configured via higher-layer signaling</w:t>
      </w:r>
      <w:r w:rsidR="00B429AD">
        <w:rPr>
          <w:i/>
          <w:lang w:val="en-US"/>
        </w:rPr>
        <w:t xml:space="preserve"> in SRS resource configuration IE </w:t>
      </w:r>
      <w:r w:rsidR="007D656D">
        <w:rPr>
          <w:i/>
          <w:lang w:val="en-US"/>
        </w:rPr>
        <w:t>(SRS-</w:t>
      </w:r>
      <w:proofErr w:type="spellStart"/>
      <w:r w:rsidR="007D656D">
        <w:rPr>
          <w:i/>
          <w:lang w:val="en-US"/>
        </w:rPr>
        <w:t>Config</w:t>
      </w:r>
      <w:proofErr w:type="spellEnd"/>
      <w:r w:rsidR="007D656D">
        <w:rPr>
          <w:i/>
          <w:lang w:val="en-US"/>
        </w:rPr>
        <w:t xml:space="preserve"> in TS 38.331)</w:t>
      </w:r>
    </w:p>
    <w:p w14:paraId="1C6DF1B6" w14:textId="0F6672EE" w:rsidR="0056246C" w:rsidRPr="007D656D" w:rsidRDefault="00514F20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B544C7">
        <w:rPr>
          <w:i/>
          <w:lang w:val="en-US"/>
        </w:rPr>
        <w:t xml:space="preserve">No additional information on </w:t>
      </w:r>
      <w:r>
        <w:rPr>
          <w:i/>
          <w:lang w:val="en-US"/>
        </w:rPr>
        <w:t xml:space="preserve">NZP </w:t>
      </w:r>
      <w:r w:rsidRPr="00B544C7">
        <w:rPr>
          <w:i/>
          <w:lang w:val="en-US"/>
        </w:rPr>
        <w:t xml:space="preserve">CSI-RS </w:t>
      </w:r>
      <w:r>
        <w:rPr>
          <w:i/>
          <w:lang w:val="en-US"/>
        </w:rPr>
        <w:t xml:space="preserve">resource </w:t>
      </w:r>
      <w:r w:rsidRPr="00B544C7">
        <w:rPr>
          <w:i/>
          <w:lang w:val="en-US"/>
        </w:rPr>
        <w:t>needs to be conveyed in the AP-SRS-triggering DCI</w:t>
      </w:r>
    </w:p>
    <w:p w14:paraId="03E6EB99" w14:textId="77777777" w:rsidR="008D6268" w:rsidRDefault="008D6268" w:rsidP="007F037E">
      <w:pPr>
        <w:pStyle w:val="maintext"/>
        <w:ind w:firstLineChars="0" w:firstLine="0"/>
        <w:rPr>
          <w:lang w:val="en-US"/>
        </w:rPr>
      </w:pPr>
    </w:p>
    <w:p w14:paraId="6FD219D2" w14:textId="11D6C1E9" w:rsidR="007D656D" w:rsidRDefault="007D656D" w:rsidP="007D656D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>It is noted that some mismatch in RRC nomenclature for SRS configuration takes places between TS 38.214 and TS 38.331. The suggested text proposal includes some effort in addressing this issue.</w:t>
      </w:r>
      <w:r w:rsidR="007373F3">
        <w:rPr>
          <w:lang w:val="en-US"/>
        </w:rPr>
        <w:t xml:space="preserve"> It is also noted that the term “</w:t>
      </w:r>
      <w:proofErr w:type="spellStart"/>
      <w:r w:rsidR="007373F3">
        <w:rPr>
          <w:lang w:val="en-US"/>
        </w:rPr>
        <w:t>precoded</w:t>
      </w:r>
      <w:proofErr w:type="spellEnd"/>
      <w:r w:rsidR="007373F3">
        <w:rPr>
          <w:lang w:val="en-US"/>
        </w:rPr>
        <w:t xml:space="preserve"> SRS” is not a specification term, just as “non-</w:t>
      </w:r>
      <w:proofErr w:type="spellStart"/>
      <w:r w:rsidR="007373F3">
        <w:rPr>
          <w:lang w:val="en-US"/>
        </w:rPr>
        <w:t>precoded</w:t>
      </w:r>
      <w:proofErr w:type="spellEnd"/>
      <w:r w:rsidR="007373F3">
        <w:rPr>
          <w:lang w:val="en-US"/>
        </w:rPr>
        <w:t xml:space="preserve"> CSI-RS” and “</w:t>
      </w:r>
      <w:proofErr w:type="spellStart"/>
      <w:r w:rsidR="007373F3">
        <w:rPr>
          <w:lang w:val="en-US"/>
        </w:rPr>
        <w:t>beamformed</w:t>
      </w:r>
      <w:proofErr w:type="spellEnd"/>
      <w:r w:rsidR="007373F3">
        <w:rPr>
          <w:lang w:val="en-US"/>
        </w:rPr>
        <w:t xml:space="preserve"> CSI-RS” are not. The term “</w:t>
      </w:r>
      <w:proofErr w:type="spellStart"/>
      <w:r w:rsidR="007373F3">
        <w:rPr>
          <w:lang w:val="en-US"/>
        </w:rPr>
        <w:t>precoded</w:t>
      </w:r>
      <w:proofErr w:type="spellEnd"/>
      <w:r w:rsidR="007373F3">
        <w:rPr>
          <w:lang w:val="en-US"/>
        </w:rPr>
        <w:t xml:space="preserve"> SRS” will be replaced with “SRS”.</w:t>
      </w:r>
    </w:p>
    <w:p w14:paraId="0B012434" w14:textId="77777777" w:rsidR="007D656D" w:rsidRDefault="007D656D" w:rsidP="007F037E">
      <w:pPr>
        <w:pStyle w:val="maintext"/>
        <w:ind w:firstLineChars="0" w:firstLine="0"/>
        <w:rPr>
          <w:lang w:val="en-US"/>
        </w:rPr>
      </w:pPr>
    </w:p>
    <w:p w14:paraId="7CCE2D41" w14:textId="199A2D0E" w:rsidR="00157944" w:rsidRPr="008D6268" w:rsidRDefault="00157944" w:rsidP="00157944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t xml:space="preserve">Conclusion </w:t>
      </w:r>
    </w:p>
    <w:p w14:paraId="5783F801" w14:textId="47690568" w:rsidR="00157944" w:rsidRDefault="00D656E6" w:rsidP="00BC11B9">
      <w:pPr>
        <w:pStyle w:val="maintext"/>
        <w:ind w:firstLineChars="0" w:firstLine="360"/>
        <w:rPr>
          <w:lang w:val="en-US"/>
        </w:rPr>
      </w:pPr>
      <w:r>
        <w:rPr>
          <w:lang w:val="en-US"/>
        </w:rPr>
        <w:t>To resolve the TBD items on concurrent use of CSI-RS and SRS for UL non-codebook based transmission</w:t>
      </w:r>
      <w:r w:rsidR="007D656D">
        <w:rPr>
          <w:lang w:val="en-US"/>
        </w:rPr>
        <w:t xml:space="preserve"> (cf. section 6.1.1.2)</w:t>
      </w:r>
      <w:r>
        <w:rPr>
          <w:lang w:val="en-US"/>
        </w:rPr>
        <w:t>, the following proposal is made</w:t>
      </w:r>
      <w:r w:rsidR="009F17EA">
        <w:rPr>
          <w:lang w:val="en-US"/>
        </w:rPr>
        <w:t>:</w:t>
      </w:r>
    </w:p>
    <w:p w14:paraId="724094D8" w14:textId="77777777" w:rsidR="007D656D" w:rsidRDefault="007D656D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For AP-SRS, SRS transmission happens X symbols after the SRS request where X is signaled in the DCI that includes the SRS request</w:t>
      </w:r>
    </w:p>
    <w:p w14:paraId="329B2838" w14:textId="77777777" w:rsidR="007D656D" w:rsidRDefault="007D656D" w:rsidP="007D656D">
      <w:pPr>
        <w:pStyle w:val="ListParagraph"/>
        <w:numPr>
          <w:ilvl w:val="1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 xml:space="preserve">Analogous to A-CSI request, X is chosen from a set of higher-layer configured values </w:t>
      </w:r>
    </w:p>
    <w:p w14:paraId="0562A8AA" w14:textId="77777777" w:rsidR="007D656D" w:rsidRDefault="007D656D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For P/SP-AP-SRS, a</w:t>
      </w:r>
      <w:r w:rsidRPr="00B544C7">
        <w:rPr>
          <w:i/>
          <w:lang w:val="en-US"/>
        </w:rPr>
        <w:t xml:space="preserve"> UE can be configured with only one </w:t>
      </w:r>
      <w:r>
        <w:rPr>
          <w:i/>
          <w:lang w:val="en-US"/>
        </w:rPr>
        <w:t xml:space="preserve">NZP </w:t>
      </w:r>
      <w:r w:rsidRPr="00B544C7">
        <w:rPr>
          <w:i/>
          <w:lang w:val="en-US"/>
        </w:rPr>
        <w:t>CSI-RS resource for a given SRS resource configuration</w:t>
      </w:r>
    </w:p>
    <w:p w14:paraId="34ED3DB4" w14:textId="77777777" w:rsidR="007D656D" w:rsidRDefault="007D656D" w:rsidP="007D656D">
      <w:pPr>
        <w:pStyle w:val="ListParagraph"/>
        <w:numPr>
          <w:ilvl w:val="1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Therefore, one NZP CSI-RS resource is associated with all the configured SRS resources</w:t>
      </w:r>
    </w:p>
    <w:p w14:paraId="0C64E1DC" w14:textId="4AA7747C" w:rsidR="007D656D" w:rsidRDefault="007D656D" w:rsidP="007D656D">
      <w:pPr>
        <w:pStyle w:val="ListParagraph"/>
        <w:numPr>
          <w:ilvl w:val="1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The NZP CSI-RS resource index is configured via higher-layer signaling in SRS resource configuration IE (SRS-</w:t>
      </w:r>
      <w:proofErr w:type="spellStart"/>
      <w:r>
        <w:rPr>
          <w:i/>
          <w:lang w:val="en-US"/>
        </w:rPr>
        <w:t>Config</w:t>
      </w:r>
      <w:proofErr w:type="spellEnd"/>
      <w:r>
        <w:rPr>
          <w:i/>
          <w:lang w:val="en-US"/>
        </w:rPr>
        <w:t xml:space="preserve"> in TS 38.331)</w:t>
      </w:r>
    </w:p>
    <w:p w14:paraId="153962A2" w14:textId="77777777" w:rsidR="007D656D" w:rsidRDefault="007D656D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 w:rsidRPr="00B544C7">
        <w:rPr>
          <w:i/>
          <w:lang w:val="en-US"/>
        </w:rPr>
        <w:t xml:space="preserve">No additional information on </w:t>
      </w:r>
      <w:r>
        <w:rPr>
          <w:i/>
          <w:lang w:val="en-US"/>
        </w:rPr>
        <w:t xml:space="preserve">NZP </w:t>
      </w:r>
      <w:r w:rsidRPr="00B544C7">
        <w:rPr>
          <w:i/>
          <w:lang w:val="en-US"/>
        </w:rPr>
        <w:t xml:space="preserve">CSI-RS </w:t>
      </w:r>
      <w:r>
        <w:rPr>
          <w:i/>
          <w:lang w:val="en-US"/>
        </w:rPr>
        <w:t xml:space="preserve">resource </w:t>
      </w:r>
      <w:r w:rsidRPr="00B544C7">
        <w:rPr>
          <w:i/>
          <w:lang w:val="en-US"/>
        </w:rPr>
        <w:t>needs to be conveyed in the AP-SRS-triggering DCI</w:t>
      </w:r>
    </w:p>
    <w:p w14:paraId="5294BF03" w14:textId="20764AF6" w:rsidR="007D656D" w:rsidRDefault="007D656D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 xml:space="preserve">Align RRC nomenclature for SRS configuration with TS 38.331  </w:t>
      </w:r>
    </w:p>
    <w:p w14:paraId="76D9B69F" w14:textId="5FF755F7" w:rsidR="007373F3" w:rsidRPr="00514F20" w:rsidRDefault="007373F3" w:rsidP="007D656D">
      <w:pPr>
        <w:pStyle w:val="ListParagraph"/>
        <w:numPr>
          <w:ilvl w:val="0"/>
          <w:numId w:val="43"/>
        </w:numPr>
        <w:snapToGrid w:val="0"/>
        <w:spacing w:before="60" w:after="60" w:line="288" w:lineRule="auto"/>
        <w:ind w:leftChars="0"/>
        <w:jc w:val="both"/>
        <w:rPr>
          <w:i/>
          <w:lang w:val="en-US"/>
        </w:rPr>
      </w:pPr>
      <w:r>
        <w:rPr>
          <w:i/>
          <w:lang w:val="en-US"/>
        </w:rPr>
        <w:t>Replace “</w:t>
      </w:r>
      <w:proofErr w:type="spellStart"/>
      <w:r>
        <w:rPr>
          <w:i/>
          <w:lang w:val="en-US"/>
        </w:rPr>
        <w:t>precoded</w:t>
      </w:r>
      <w:proofErr w:type="spellEnd"/>
      <w:r>
        <w:rPr>
          <w:i/>
          <w:lang w:val="en-US"/>
        </w:rPr>
        <w:t xml:space="preserve"> SRS” with “SRS”</w:t>
      </w:r>
    </w:p>
    <w:p w14:paraId="22900D9B" w14:textId="55898CAF" w:rsidR="00246B24" w:rsidRPr="00BC11B9" w:rsidRDefault="007F037E" w:rsidP="007D656D">
      <w:pPr>
        <w:pStyle w:val="maintext"/>
        <w:ind w:firstLineChars="0" w:firstLine="0"/>
        <w:rPr>
          <w:lang w:val="en-US"/>
        </w:rPr>
      </w:pPr>
      <w:r>
        <w:rPr>
          <w:i/>
          <w:lang w:val="en-US"/>
        </w:rPr>
        <w:lastRenderedPageBreak/>
        <w:t xml:space="preserve"> </w:t>
      </w:r>
    </w:p>
    <w:p w14:paraId="4FD8F4F4" w14:textId="3C138D4E" w:rsidR="00C83D6C" w:rsidRDefault="00C83D6C" w:rsidP="00C83D6C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t xml:space="preserve">Text proposal </w:t>
      </w:r>
    </w:p>
    <w:p w14:paraId="5CE092A9" w14:textId="77777777" w:rsidR="007D656D" w:rsidRPr="007D656D" w:rsidRDefault="007D656D" w:rsidP="007D656D">
      <w:pPr>
        <w:rPr>
          <w:lang w:val="en-US" w:eastAsia="ko-KR"/>
        </w:rPr>
      </w:pPr>
    </w:p>
    <w:p w14:paraId="6BFB0742" w14:textId="794A3DF8" w:rsidR="0009479B" w:rsidRPr="00982CC7" w:rsidRDefault="007D656D" w:rsidP="00982CC7">
      <w:pPr>
        <w:pStyle w:val="Heading4"/>
        <w:rPr>
          <w:color w:val="000000"/>
        </w:rPr>
      </w:pPr>
      <w:bookmarkStart w:id="5" w:name="_Toc501048208"/>
      <w:r w:rsidRPr="0048482F">
        <w:rPr>
          <w:color w:val="000000"/>
        </w:rPr>
        <w:t>6.1.1.2</w:t>
      </w:r>
      <w:r w:rsidRPr="0048482F">
        <w:rPr>
          <w:color w:val="000000"/>
        </w:rPr>
        <w:tab/>
        <w:t>Non-Codebook based UL transmission</w:t>
      </w:r>
      <w:bookmarkEnd w:id="5"/>
    </w:p>
    <w:p w14:paraId="08C05E25" w14:textId="77777777" w:rsidR="007D656D" w:rsidRDefault="007D656D" w:rsidP="007D656D">
      <w:pPr>
        <w:rPr>
          <w:color w:val="000000"/>
          <w:lang w:val="en-US"/>
        </w:rPr>
      </w:pPr>
      <w:r>
        <w:rPr>
          <w:color w:val="000000"/>
          <w:lang w:val="en-US"/>
        </w:rPr>
        <w:t>…</w:t>
      </w:r>
    </w:p>
    <w:p w14:paraId="56E85DDF" w14:textId="2EA9C610" w:rsidR="007D656D" w:rsidRPr="007D656D" w:rsidRDefault="007D656D" w:rsidP="007D656D">
      <w:pPr>
        <w:rPr>
          <w:color w:val="000000"/>
          <w:sz w:val="18"/>
          <w:lang w:val="en-US"/>
        </w:rPr>
      </w:pPr>
      <w:r w:rsidRPr="00956822">
        <w:rPr>
          <w:color w:val="000000"/>
          <w:sz w:val="18"/>
          <w:lang w:val="en-US"/>
        </w:rPr>
        <w:t xml:space="preserve">For </w:t>
      </w:r>
      <w:r w:rsidRPr="007D656D">
        <w:rPr>
          <w:color w:val="000000"/>
          <w:sz w:val="18"/>
          <w:lang w:val="en-US"/>
        </w:rPr>
        <w:t xml:space="preserve">non-codebook based transmission, the UE can measure NZP CSI-RS resource to calculate the precoder used for </w:t>
      </w:r>
      <w:r w:rsidR="007373F3" w:rsidRPr="007373F3">
        <w:rPr>
          <w:color w:val="FF0000"/>
          <w:sz w:val="18"/>
          <w:u w:val="single"/>
          <w:lang w:val="en-US"/>
        </w:rPr>
        <w:t>precoding</w:t>
      </w:r>
      <w:r w:rsidR="007373F3" w:rsidRPr="007373F3">
        <w:rPr>
          <w:color w:val="FF0000"/>
          <w:sz w:val="18"/>
          <w:lang w:val="en-US"/>
        </w:rPr>
        <w:t xml:space="preserve"> </w:t>
      </w:r>
      <w:r w:rsidRPr="007D656D">
        <w:rPr>
          <w:color w:val="000000"/>
          <w:sz w:val="18"/>
          <w:lang w:val="en-US"/>
        </w:rPr>
        <w:t xml:space="preserve">the transmission of </w:t>
      </w:r>
      <w:proofErr w:type="spellStart"/>
      <w:r w:rsidRPr="007373F3">
        <w:rPr>
          <w:strike/>
          <w:color w:val="FF0000"/>
          <w:sz w:val="18"/>
          <w:u w:val="single"/>
          <w:lang w:val="en-US"/>
        </w:rPr>
        <w:t>precoded</w:t>
      </w:r>
      <w:proofErr w:type="spellEnd"/>
      <w:r w:rsidRPr="007373F3">
        <w:rPr>
          <w:color w:val="FF0000"/>
          <w:sz w:val="18"/>
          <w:lang w:val="en-US"/>
        </w:rPr>
        <w:t xml:space="preserve"> </w:t>
      </w:r>
      <w:r w:rsidRPr="007D656D">
        <w:rPr>
          <w:color w:val="000000"/>
          <w:sz w:val="18"/>
          <w:lang w:val="en-US"/>
        </w:rPr>
        <w:t xml:space="preserve">SRS. </w:t>
      </w:r>
    </w:p>
    <w:p w14:paraId="2B662933" w14:textId="1E01B21D" w:rsidR="007D656D" w:rsidRPr="007D656D" w:rsidRDefault="007D656D" w:rsidP="007D656D">
      <w:pPr>
        <w:pStyle w:val="B1"/>
        <w:rPr>
          <w:sz w:val="18"/>
        </w:rPr>
      </w:pPr>
      <w:r w:rsidRPr="007D656D">
        <w:rPr>
          <w:sz w:val="18"/>
          <w:lang w:val="en-US"/>
        </w:rPr>
        <w:t>-</w:t>
      </w:r>
      <w:r w:rsidRPr="007D656D">
        <w:rPr>
          <w:sz w:val="18"/>
          <w:lang w:val="en-US"/>
        </w:rPr>
        <w:tab/>
        <w:t xml:space="preserve">If aperiodic SRS resource is configured, the </w:t>
      </w:r>
      <w:r w:rsidRPr="007373F3">
        <w:rPr>
          <w:strike/>
          <w:color w:val="FF0000"/>
          <w:sz w:val="18"/>
          <w:lang w:val="en-US"/>
        </w:rPr>
        <w:t>[CSI-RS information in the same slot TBD] for UL channel measurement is indicated via DCI, where</w:t>
      </w:r>
      <w:r w:rsidRPr="007D656D">
        <w:rPr>
          <w:sz w:val="18"/>
          <w:lang w:val="en-US"/>
        </w:rPr>
        <w:t xml:space="preserve"> the association </w:t>
      </w:r>
      <w:r w:rsidRPr="007373F3">
        <w:rPr>
          <w:strike/>
          <w:color w:val="FF0000"/>
          <w:sz w:val="18"/>
          <w:lang w:val="en-US"/>
        </w:rPr>
        <w:t>among</w:t>
      </w:r>
      <w:r w:rsidRPr="007373F3">
        <w:rPr>
          <w:color w:val="FF0000"/>
          <w:sz w:val="18"/>
          <w:lang w:val="en-US"/>
        </w:rPr>
        <w:t xml:space="preserve"> </w:t>
      </w:r>
      <w:r w:rsidR="007373F3" w:rsidRPr="007373F3">
        <w:rPr>
          <w:color w:val="FF0000"/>
          <w:sz w:val="18"/>
          <w:u w:val="single"/>
          <w:lang w:val="en-US"/>
        </w:rPr>
        <w:t>between</w:t>
      </w:r>
      <w:r w:rsidR="007373F3" w:rsidRPr="007373F3">
        <w:rPr>
          <w:color w:val="FF0000"/>
          <w:sz w:val="18"/>
          <w:lang w:val="en-US"/>
        </w:rPr>
        <w:t xml:space="preserve"> </w:t>
      </w:r>
      <w:r w:rsidRPr="007D656D">
        <w:rPr>
          <w:sz w:val="18"/>
          <w:lang w:val="en-US"/>
        </w:rPr>
        <w:t>aperiodic SRS triggering state</w:t>
      </w:r>
      <w:r w:rsidRPr="007373F3">
        <w:rPr>
          <w:strike/>
          <w:color w:val="FF0000"/>
          <w:sz w:val="18"/>
          <w:lang w:val="en-US"/>
        </w:rPr>
        <w:t>,</w:t>
      </w:r>
      <w:r w:rsidR="007373F3">
        <w:rPr>
          <w:sz w:val="18"/>
          <w:lang w:val="en-US"/>
        </w:rPr>
        <w:t xml:space="preserve"> </w:t>
      </w:r>
      <w:r w:rsidR="007373F3" w:rsidRPr="007373F3">
        <w:rPr>
          <w:color w:val="FF0000"/>
          <w:sz w:val="18"/>
          <w:u w:val="single"/>
          <w:lang w:val="en-US"/>
        </w:rPr>
        <w:t>and</w:t>
      </w:r>
      <w:r w:rsidRPr="007373F3">
        <w:rPr>
          <w:color w:val="FF0000"/>
          <w:sz w:val="18"/>
          <w:lang w:val="en-US"/>
        </w:rPr>
        <w:t xml:space="preserve"> </w:t>
      </w:r>
      <w:r w:rsidRPr="007D656D">
        <w:rPr>
          <w:sz w:val="18"/>
          <w:lang w:val="en-US"/>
        </w:rPr>
        <w:t xml:space="preserve">triggered SRS resource(s) </w:t>
      </w:r>
      <w:r w:rsidRPr="007D656D">
        <w:rPr>
          <w:i/>
          <w:iCs/>
          <w:sz w:val="18"/>
          <w:lang w:val="en-US"/>
        </w:rPr>
        <w:t>SRS-</w:t>
      </w:r>
      <w:proofErr w:type="spellStart"/>
      <w:r w:rsidRPr="007D656D">
        <w:rPr>
          <w:i/>
          <w:iCs/>
          <w:sz w:val="18"/>
          <w:lang w:val="en-US"/>
        </w:rPr>
        <w:t>Resource</w:t>
      </w:r>
      <w:r w:rsidRPr="00415FDF">
        <w:rPr>
          <w:i/>
          <w:iCs/>
          <w:strike/>
          <w:color w:val="FF0000"/>
          <w:sz w:val="18"/>
          <w:lang w:val="en-US"/>
        </w:rPr>
        <w:t>Config</w:t>
      </w:r>
      <w:r w:rsidRPr="007D656D">
        <w:rPr>
          <w:i/>
          <w:iCs/>
          <w:sz w:val="18"/>
          <w:lang w:val="en-US"/>
        </w:rPr>
        <w:t>Id</w:t>
      </w:r>
      <w:proofErr w:type="spellEnd"/>
      <w:r w:rsidRPr="007373F3">
        <w:rPr>
          <w:strike/>
          <w:color w:val="FF0000"/>
          <w:sz w:val="18"/>
          <w:lang w:val="en-US"/>
        </w:rPr>
        <w:t xml:space="preserve">, CSI-RS resource ID </w:t>
      </w:r>
      <w:r w:rsidRPr="007373F3">
        <w:rPr>
          <w:i/>
          <w:iCs/>
          <w:strike/>
          <w:color w:val="FF0000"/>
          <w:sz w:val="18"/>
          <w:lang w:val="en-US"/>
        </w:rPr>
        <w:t>NZP-CSI-RS-</w:t>
      </w:r>
      <w:proofErr w:type="spellStart"/>
      <w:r w:rsidRPr="007373F3">
        <w:rPr>
          <w:i/>
          <w:iCs/>
          <w:strike/>
          <w:color w:val="FF0000"/>
          <w:sz w:val="18"/>
          <w:lang w:val="en-US"/>
        </w:rPr>
        <w:t>ResourceConfigID</w:t>
      </w:r>
      <w:proofErr w:type="spellEnd"/>
      <w:r w:rsidRPr="007373F3">
        <w:rPr>
          <w:color w:val="FF0000"/>
          <w:sz w:val="18"/>
          <w:lang w:val="en-US"/>
        </w:rPr>
        <w:t xml:space="preserve"> </w:t>
      </w:r>
      <w:r w:rsidRPr="007D656D">
        <w:rPr>
          <w:sz w:val="18"/>
          <w:lang w:val="en-US"/>
        </w:rPr>
        <w:t xml:space="preserve">are higher layer configured by </w:t>
      </w:r>
      <w:proofErr w:type="spellStart"/>
      <w:r w:rsidRPr="007D656D">
        <w:rPr>
          <w:i/>
          <w:sz w:val="18"/>
          <w:lang w:val="en-US"/>
        </w:rPr>
        <w:t>AperiodicSRS-ResourceTrigger</w:t>
      </w:r>
      <w:proofErr w:type="spellEnd"/>
      <w:r w:rsidRPr="007D656D">
        <w:rPr>
          <w:sz w:val="18"/>
          <w:lang w:val="en-US"/>
        </w:rPr>
        <w:t xml:space="preserve">. </w:t>
      </w:r>
      <w:r w:rsidR="007373F3" w:rsidRPr="007373F3">
        <w:rPr>
          <w:color w:val="FF0000"/>
          <w:sz w:val="18"/>
          <w:u w:val="single"/>
          <w:lang w:val="en-US"/>
        </w:rPr>
        <w:t xml:space="preserve">The NZP CSI-RS resource ID </w:t>
      </w:r>
      <w:r w:rsidR="007373F3">
        <w:rPr>
          <w:color w:val="FF0000"/>
          <w:sz w:val="18"/>
          <w:u w:val="single"/>
          <w:lang w:val="en-US"/>
        </w:rPr>
        <w:t xml:space="preserve">used </w:t>
      </w:r>
      <w:r w:rsidR="007373F3" w:rsidRPr="007373F3">
        <w:rPr>
          <w:color w:val="FF0000"/>
          <w:sz w:val="18"/>
          <w:u w:val="single"/>
          <w:lang w:val="en-US"/>
        </w:rPr>
        <w:t>for UL channel measurement is higher-layer configured by</w:t>
      </w:r>
      <w:r w:rsidR="007373F3" w:rsidRPr="007373F3">
        <w:rPr>
          <w:color w:val="FF0000"/>
          <w:sz w:val="18"/>
          <w:lang w:val="en-US"/>
        </w:rPr>
        <w:t xml:space="preserve"> </w:t>
      </w:r>
      <w:r w:rsidR="007373F3" w:rsidRPr="007D656D">
        <w:rPr>
          <w:i/>
          <w:iCs/>
          <w:sz w:val="18"/>
          <w:lang w:val="en-US"/>
        </w:rPr>
        <w:t>NZP-CSI-RS-</w:t>
      </w:r>
      <w:proofErr w:type="spellStart"/>
      <w:r w:rsidR="007373F3" w:rsidRPr="007D656D">
        <w:rPr>
          <w:i/>
          <w:iCs/>
          <w:sz w:val="18"/>
          <w:lang w:val="en-US"/>
        </w:rPr>
        <w:t>Resource</w:t>
      </w:r>
      <w:r w:rsidR="007373F3" w:rsidRPr="00415FDF">
        <w:rPr>
          <w:i/>
          <w:iCs/>
          <w:strike/>
          <w:color w:val="FF0000"/>
          <w:sz w:val="18"/>
          <w:lang w:val="en-US"/>
        </w:rPr>
        <w:t>Config</w:t>
      </w:r>
      <w:r w:rsidR="007373F3" w:rsidRPr="007D656D">
        <w:rPr>
          <w:i/>
          <w:iCs/>
          <w:sz w:val="18"/>
          <w:lang w:val="en-US"/>
        </w:rPr>
        <w:t>ID</w:t>
      </w:r>
      <w:proofErr w:type="spellEnd"/>
      <w:r w:rsidR="007373F3" w:rsidRPr="007373F3">
        <w:rPr>
          <w:i/>
          <w:iCs/>
          <w:color w:val="FF0000"/>
          <w:sz w:val="18"/>
          <w:u w:val="single"/>
          <w:lang w:val="en-US"/>
        </w:rPr>
        <w:t>-</w:t>
      </w:r>
      <w:proofErr w:type="spellStart"/>
      <w:r w:rsidR="007373F3" w:rsidRPr="007373F3">
        <w:rPr>
          <w:i/>
          <w:iCs/>
          <w:color w:val="FF0000"/>
          <w:sz w:val="18"/>
          <w:u w:val="single"/>
          <w:lang w:val="en-US"/>
        </w:rPr>
        <w:t>NCULTx</w:t>
      </w:r>
      <w:proofErr w:type="spellEnd"/>
      <w:r w:rsidR="007373F3">
        <w:rPr>
          <w:i/>
          <w:iCs/>
          <w:color w:val="FF0000"/>
          <w:sz w:val="18"/>
          <w:u w:val="single"/>
          <w:lang w:val="en-US"/>
        </w:rPr>
        <w:t>.</w:t>
      </w:r>
      <w:r w:rsidR="007373F3" w:rsidRPr="007373F3">
        <w:rPr>
          <w:color w:val="FF0000"/>
          <w:sz w:val="18"/>
          <w:lang w:val="en-US"/>
        </w:rPr>
        <w:t xml:space="preserve"> </w:t>
      </w:r>
      <w:r w:rsidRPr="007D656D">
        <w:rPr>
          <w:sz w:val="18"/>
          <w:lang w:val="en-US"/>
        </w:rPr>
        <w:t xml:space="preserve">A UE may receive the dynamic SRS transmission request for aperiodic SRS transmission in the same slot as the reception of the DL CSI-RS resource, where the SRS transmission happens </w:t>
      </w:r>
      <w:r w:rsidRPr="007373F3">
        <w:rPr>
          <w:strike/>
          <w:color w:val="FF0000"/>
          <w:sz w:val="18"/>
          <w:lang w:val="en-US"/>
        </w:rPr>
        <w:t>[TBD</w:t>
      </w:r>
      <w:proofErr w:type="gramStart"/>
      <w:r w:rsidRPr="007373F3">
        <w:rPr>
          <w:strike/>
          <w:color w:val="FF0000"/>
          <w:sz w:val="18"/>
          <w:lang w:val="en-US"/>
        </w:rPr>
        <w:t>]</w:t>
      </w:r>
      <w:r w:rsidR="007373F3" w:rsidRPr="007373F3">
        <w:rPr>
          <w:color w:val="FF0000"/>
          <w:sz w:val="18"/>
          <w:lang w:val="en-US"/>
        </w:rPr>
        <w:t>X</w:t>
      </w:r>
      <w:proofErr w:type="gramEnd"/>
      <w:r w:rsidRPr="007D656D">
        <w:rPr>
          <w:sz w:val="18"/>
          <w:lang w:val="en-US"/>
        </w:rPr>
        <w:t xml:space="preserve"> symbols after the SRS transmission request. </w:t>
      </w:r>
      <w:r w:rsidR="007373F3" w:rsidRPr="007373F3">
        <w:rPr>
          <w:color w:val="FF0000"/>
          <w:sz w:val="18"/>
          <w:u w:val="single"/>
          <w:lang w:val="en-US"/>
        </w:rPr>
        <w:t>The value of X is indicated in the DCI that includes the SRS transmission request and selected from a set of higher-layer configured values</w:t>
      </w:r>
      <w:r w:rsidR="007373F3">
        <w:rPr>
          <w:color w:val="FF0000"/>
          <w:sz w:val="18"/>
          <w:u w:val="single"/>
          <w:lang w:val="en-US"/>
        </w:rPr>
        <w:t xml:space="preserve"> </w:t>
      </w:r>
      <w:r w:rsidR="007373F3" w:rsidRPr="007373F3">
        <w:rPr>
          <w:i/>
          <w:color w:val="FF0000"/>
          <w:sz w:val="18"/>
          <w:u w:val="single"/>
          <w:lang w:val="en-US"/>
        </w:rPr>
        <w:t>AP-SRS-</w:t>
      </w:r>
      <w:proofErr w:type="spellStart"/>
      <w:r w:rsidR="007373F3" w:rsidRPr="007373F3">
        <w:rPr>
          <w:i/>
          <w:color w:val="FF0000"/>
          <w:sz w:val="18"/>
          <w:u w:val="single"/>
          <w:lang w:val="en-US"/>
        </w:rPr>
        <w:t>SymbolOffset</w:t>
      </w:r>
      <w:proofErr w:type="spellEnd"/>
      <w:r w:rsidR="007373F3" w:rsidRPr="007373F3">
        <w:rPr>
          <w:color w:val="FF0000"/>
          <w:sz w:val="18"/>
          <w:u w:val="single"/>
          <w:lang w:val="en-US"/>
        </w:rPr>
        <w:t>.</w:t>
      </w:r>
      <w:r w:rsidR="007373F3">
        <w:rPr>
          <w:sz w:val="18"/>
          <w:lang w:val="en-US"/>
        </w:rPr>
        <w:t xml:space="preserve"> </w:t>
      </w:r>
      <w:r w:rsidRPr="007D656D">
        <w:rPr>
          <w:sz w:val="18"/>
          <w:lang w:val="en-US"/>
        </w:rPr>
        <w:t xml:space="preserve">A UE may receive the SRI which shall be associated with the most recent SRS transmission. </w:t>
      </w:r>
    </w:p>
    <w:p w14:paraId="094766AB" w14:textId="4BBC0C86" w:rsidR="007D656D" w:rsidRPr="00956822" w:rsidRDefault="007D656D" w:rsidP="007D656D">
      <w:pPr>
        <w:pStyle w:val="B1"/>
        <w:rPr>
          <w:sz w:val="18"/>
        </w:rPr>
      </w:pPr>
      <w:r w:rsidRPr="007D656D">
        <w:rPr>
          <w:sz w:val="18"/>
        </w:rPr>
        <w:t>-</w:t>
      </w:r>
      <w:r w:rsidRPr="007D656D">
        <w:rPr>
          <w:sz w:val="18"/>
        </w:rPr>
        <w:tab/>
        <w:t xml:space="preserve">If periodic or semi-periodic SRS resource set is configured, the </w:t>
      </w:r>
      <w:r w:rsidR="00415FDF" w:rsidRPr="007373F3">
        <w:rPr>
          <w:color w:val="FF0000"/>
          <w:sz w:val="18"/>
          <w:u w:val="single"/>
          <w:lang w:val="en-US"/>
        </w:rPr>
        <w:t xml:space="preserve">NZP CSI-RS resource ID </w:t>
      </w:r>
      <w:r w:rsidR="00415FDF">
        <w:rPr>
          <w:color w:val="FF0000"/>
          <w:sz w:val="18"/>
          <w:u w:val="single"/>
          <w:lang w:val="en-US"/>
        </w:rPr>
        <w:t xml:space="preserve">used </w:t>
      </w:r>
      <w:r w:rsidR="00415FDF" w:rsidRPr="007373F3">
        <w:rPr>
          <w:color w:val="FF0000"/>
          <w:sz w:val="18"/>
          <w:u w:val="single"/>
          <w:lang w:val="en-US"/>
        </w:rPr>
        <w:t>for UL channel measurement is higher-layer configured by</w:t>
      </w:r>
      <w:r w:rsidR="00415FDF" w:rsidRPr="007373F3">
        <w:rPr>
          <w:color w:val="FF0000"/>
          <w:sz w:val="18"/>
          <w:lang w:val="en-US"/>
        </w:rPr>
        <w:t xml:space="preserve"> </w:t>
      </w:r>
      <w:r w:rsidR="00415FDF" w:rsidRPr="007D656D">
        <w:rPr>
          <w:i/>
          <w:iCs/>
          <w:sz w:val="18"/>
          <w:lang w:val="en-US"/>
        </w:rPr>
        <w:t>NZP-CSI-RS-</w:t>
      </w:r>
      <w:proofErr w:type="spellStart"/>
      <w:r w:rsidR="00415FDF" w:rsidRPr="007D656D">
        <w:rPr>
          <w:i/>
          <w:iCs/>
          <w:sz w:val="18"/>
          <w:lang w:val="en-US"/>
        </w:rPr>
        <w:t>Resource</w:t>
      </w:r>
      <w:r w:rsidR="00415FDF" w:rsidRPr="00415FDF">
        <w:rPr>
          <w:i/>
          <w:iCs/>
          <w:strike/>
          <w:color w:val="FF0000"/>
          <w:sz w:val="18"/>
          <w:lang w:val="en-US"/>
        </w:rPr>
        <w:t>Config</w:t>
      </w:r>
      <w:r w:rsidR="00415FDF" w:rsidRPr="007D656D">
        <w:rPr>
          <w:i/>
          <w:iCs/>
          <w:sz w:val="18"/>
          <w:lang w:val="en-US"/>
        </w:rPr>
        <w:t>ID</w:t>
      </w:r>
      <w:proofErr w:type="spellEnd"/>
      <w:r w:rsidR="00415FDF" w:rsidRPr="007373F3">
        <w:rPr>
          <w:i/>
          <w:iCs/>
          <w:color w:val="FF0000"/>
          <w:sz w:val="18"/>
          <w:u w:val="single"/>
          <w:lang w:val="en-US"/>
        </w:rPr>
        <w:t>-</w:t>
      </w:r>
      <w:proofErr w:type="spellStart"/>
      <w:r w:rsidR="00415FDF" w:rsidRPr="007373F3">
        <w:rPr>
          <w:i/>
          <w:iCs/>
          <w:color w:val="FF0000"/>
          <w:sz w:val="18"/>
          <w:u w:val="single"/>
          <w:lang w:val="en-US"/>
        </w:rPr>
        <w:t>NCULTx</w:t>
      </w:r>
      <w:proofErr w:type="spellEnd"/>
      <w:r w:rsidR="00415FDF" w:rsidRPr="00415FDF">
        <w:rPr>
          <w:strike/>
          <w:color w:val="FF0000"/>
          <w:sz w:val="18"/>
        </w:rPr>
        <w:t xml:space="preserve"> </w:t>
      </w:r>
      <w:r w:rsidRPr="00415FDF">
        <w:rPr>
          <w:strike/>
          <w:color w:val="FF0000"/>
          <w:sz w:val="18"/>
        </w:rPr>
        <w:t>NZP-CSI-RS-</w:t>
      </w:r>
      <w:proofErr w:type="spellStart"/>
      <w:r w:rsidRPr="00415FDF">
        <w:rPr>
          <w:strike/>
          <w:color w:val="FF0000"/>
          <w:sz w:val="18"/>
        </w:rPr>
        <w:t>ResourceConfigID</w:t>
      </w:r>
      <w:proofErr w:type="spellEnd"/>
      <w:r w:rsidRPr="00415FDF">
        <w:rPr>
          <w:strike/>
          <w:color w:val="FF0000"/>
          <w:sz w:val="18"/>
        </w:rPr>
        <w:t xml:space="preserve"> for measurement is indicated via higher layer parameter SRS-</w:t>
      </w:r>
      <w:proofErr w:type="spellStart"/>
      <w:r w:rsidRPr="00415FDF">
        <w:rPr>
          <w:strike/>
          <w:color w:val="FF0000"/>
          <w:sz w:val="18"/>
        </w:rPr>
        <w:t>AssocCSIRS</w:t>
      </w:r>
      <w:proofErr w:type="spellEnd"/>
      <w:r w:rsidRPr="00415FDF">
        <w:rPr>
          <w:strike/>
          <w:color w:val="FF0000"/>
          <w:sz w:val="18"/>
        </w:rPr>
        <w:t xml:space="preserve"> per set</w:t>
      </w:r>
      <w:r w:rsidRPr="007D656D">
        <w:rPr>
          <w:sz w:val="18"/>
        </w:rPr>
        <w:t>.</w:t>
      </w:r>
    </w:p>
    <w:p w14:paraId="133A5922" w14:textId="77777777" w:rsidR="007D656D" w:rsidRPr="00836647" w:rsidRDefault="007D656D" w:rsidP="007D656D">
      <w:pPr>
        <w:pStyle w:val="maintext"/>
        <w:ind w:firstLineChars="0" w:firstLine="0"/>
        <w:rPr>
          <w:lang w:val="en-US"/>
        </w:rPr>
      </w:pPr>
      <w:r>
        <w:rPr>
          <w:lang w:val="en-US"/>
        </w:rPr>
        <w:t>…</w:t>
      </w:r>
    </w:p>
    <w:p w14:paraId="1852709B" w14:textId="77777777" w:rsidR="0009479B" w:rsidRPr="0009479B" w:rsidRDefault="0009479B" w:rsidP="0009479B">
      <w:pPr>
        <w:rPr>
          <w:lang w:val="en-US" w:eastAsia="ko-KR"/>
        </w:rPr>
      </w:pPr>
    </w:p>
    <w:p w14:paraId="4EACC1ED" w14:textId="65BED326" w:rsidR="000F762B" w:rsidRPr="008D6268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32535D27" w14:textId="6890B2CF" w:rsidR="00D772A3" w:rsidRPr="00836647" w:rsidRDefault="001D3DA5" w:rsidP="00D772A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6" w:name="_Ref458614461"/>
      <w:r>
        <w:rPr>
          <w:rFonts w:cs="Times New Roman"/>
          <w:lang w:val="en-US" w:eastAsia="ko-KR"/>
        </w:rPr>
        <w:t>3GPP, TS38.214 V15.0.0</w:t>
      </w:r>
    </w:p>
    <w:p w14:paraId="6F2964D5" w14:textId="187EBF4F" w:rsidR="005972C1" w:rsidRPr="00836647" w:rsidRDefault="005972C1" w:rsidP="005972C1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7" w:name="_Ref503311526"/>
      <w:bookmarkEnd w:id="6"/>
      <w:r>
        <w:rPr>
          <w:rFonts w:cs="Times New Roman"/>
          <w:lang w:val="en-US" w:eastAsia="ko-KR"/>
        </w:rPr>
        <w:t>3GPP, TS38.331 V15.0.0</w:t>
      </w:r>
      <w:bookmarkEnd w:id="7"/>
    </w:p>
    <w:p w14:paraId="782294B9" w14:textId="77777777" w:rsidR="002B3B3B" w:rsidRPr="00836647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5DD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CAB3B" w14:textId="77777777" w:rsidR="00281634" w:rsidRDefault="00281634">
      <w:r>
        <w:separator/>
      </w:r>
    </w:p>
  </w:endnote>
  <w:endnote w:type="continuationSeparator" w:id="0">
    <w:p w14:paraId="1E30E244" w14:textId="77777777" w:rsidR="00281634" w:rsidRDefault="0028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3762BA" w14:textId="77777777" w:rsidR="00281634" w:rsidRDefault="00281634">
      <w:r>
        <w:separator/>
      </w:r>
    </w:p>
  </w:footnote>
  <w:footnote w:type="continuationSeparator" w:id="0">
    <w:p w14:paraId="49FF1D98" w14:textId="77777777" w:rsidR="00281634" w:rsidRDefault="00281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0768"/>
    <w:multiLevelType w:val="hybridMultilevel"/>
    <w:tmpl w:val="8884C7E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>
    <w:nsid w:val="03190E54"/>
    <w:multiLevelType w:val="hybridMultilevel"/>
    <w:tmpl w:val="9A6472B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F6D066C"/>
    <w:multiLevelType w:val="hybridMultilevel"/>
    <w:tmpl w:val="FB524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2C36FA"/>
    <w:multiLevelType w:val="hybridMultilevel"/>
    <w:tmpl w:val="CA6053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9BF5D41"/>
    <w:multiLevelType w:val="hybridMultilevel"/>
    <w:tmpl w:val="83FAA8A6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225E1"/>
    <w:multiLevelType w:val="hybridMultilevel"/>
    <w:tmpl w:val="D77E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2A0C3953"/>
    <w:multiLevelType w:val="hybridMultilevel"/>
    <w:tmpl w:val="DC38ED6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">
    <w:nsid w:val="2F91164E"/>
    <w:multiLevelType w:val="hybridMultilevel"/>
    <w:tmpl w:val="364C68B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30A03423"/>
    <w:multiLevelType w:val="hybridMultilevel"/>
    <w:tmpl w:val="533C7C04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8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7C7C1B"/>
    <w:multiLevelType w:val="hybridMultilevel"/>
    <w:tmpl w:val="C674F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F3925"/>
    <w:multiLevelType w:val="hybridMultilevel"/>
    <w:tmpl w:val="A16C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6CD6068"/>
    <w:multiLevelType w:val="hybridMultilevel"/>
    <w:tmpl w:val="97E0013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>
    <w:nsid w:val="51823750"/>
    <w:multiLevelType w:val="hybridMultilevel"/>
    <w:tmpl w:val="786C4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E0F311E"/>
    <w:multiLevelType w:val="hybridMultilevel"/>
    <w:tmpl w:val="2ACA0C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>
    <w:nsid w:val="658B513F"/>
    <w:multiLevelType w:val="hybridMultilevel"/>
    <w:tmpl w:val="3DDED720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7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05D4C"/>
    <w:multiLevelType w:val="hybridMultilevel"/>
    <w:tmpl w:val="FF1EC39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2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4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5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6">
    <w:nsid w:val="706C20F9"/>
    <w:multiLevelType w:val="hybridMultilevel"/>
    <w:tmpl w:val="6E1E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E51DB3"/>
    <w:multiLevelType w:val="hybridMultilevel"/>
    <w:tmpl w:val="41FA67A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9A44E32"/>
    <w:multiLevelType w:val="hybridMultilevel"/>
    <w:tmpl w:val="3D2AD566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D3109EE"/>
    <w:multiLevelType w:val="hybridMultilevel"/>
    <w:tmpl w:val="32DCA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14"/>
  </w:num>
  <w:num w:numId="3">
    <w:abstractNumId w:val="24"/>
  </w:num>
  <w:num w:numId="4">
    <w:abstractNumId w:val="38"/>
  </w:num>
  <w:num w:numId="5">
    <w:abstractNumId w:val="3"/>
  </w:num>
  <w:num w:numId="6">
    <w:abstractNumId w:val="32"/>
  </w:num>
  <w:num w:numId="7">
    <w:abstractNumId w:val="15"/>
  </w:num>
  <w:num w:numId="8">
    <w:abstractNumId w:val="21"/>
  </w:num>
  <w:num w:numId="9">
    <w:abstractNumId w:val="29"/>
  </w:num>
  <w:num w:numId="10">
    <w:abstractNumId w:val="2"/>
  </w:num>
  <w:num w:numId="11">
    <w:abstractNumId w:val="18"/>
  </w:num>
  <w:num w:numId="12">
    <w:abstractNumId w:val="33"/>
  </w:num>
  <w:num w:numId="13">
    <w:abstractNumId w:val="11"/>
  </w:num>
  <w:num w:numId="14">
    <w:abstractNumId w:val="42"/>
  </w:num>
  <w:num w:numId="15">
    <w:abstractNumId w:val="28"/>
  </w:num>
  <w:num w:numId="16">
    <w:abstractNumId w:val="13"/>
  </w:num>
  <w:num w:numId="17">
    <w:abstractNumId w:val="40"/>
  </w:num>
  <w:num w:numId="18">
    <w:abstractNumId w:val="35"/>
  </w:num>
  <w:num w:numId="19">
    <w:abstractNumId w:val="34"/>
  </w:num>
  <w:num w:numId="20">
    <w:abstractNumId w:val="30"/>
  </w:num>
  <w:num w:numId="21">
    <w:abstractNumId w:val="9"/>
  </w:num>
  <w:num w:numId="22">
    <w:abstractNumId w:val="10"/>
  </w:num>
  <w:num w:numId="23">
    <w:abstractNumId w:val="25"/>
  </w:num>
  <w:num w:numId="24">
    <w:abstractNumId w:val="22"/>
  </w:num>
  <w:num w:numId="25">
    <w:abstractNumId w:val="36"/>
  </w:num>
  <w:num w:numId="26">
    <w:abstractNumId w:val="23"/>
  </w:num>
  <w:num w:numId="27">
    <w:abstractNumId w:val="6"/>
  </w:num>
  <w:num w:numId="28">
    <w:abstractNumId w:val="31"/>
  </w:num>
  <w:num w:numId="29">
    <w:abstractNumId w:val="16"/>
  </w:num>
  <w:num w:numId="30">
    <w:abstractNumId w:val="17"/>
  </w:num>
  <w:num w:numId="31">
    <w:abstractNumId w:val="26"/>
  </w:num>
  <w:num w:numId="32">
    <w:abstractNumId w:val="12"/>
  </w:num>
  <w:num w:numId="33">
    <w:abstractNumId w:val="1"/>
  </w:num>
  <w:num w:numId="34">
    <w:abstractNumId w:val="37"/>
  </w:num>
  <w:num w:numId="35">
    <w:abstractNumId w:val="27"/>
  </w:num>
  <w:num w:numId="36">
    <w:abstractNumId w:val="19"/>
  </w:num>
  <w:num w:numId="37">
    <w:abstractNumId w:val="4"/>
  </w:num>
  <w:num w:numId="38">
    <w:abstractNumId w:val="0"/>
  </w:num>
  <w:num w:numId="39">
    <w:abstractNumId w:val="8"/>
  </w:num>
  <w:num w:numId="40">
    <w:abstractNumId w:val="39"/>
  </w:num>
  <w:num w:numId="41">
    <w:abstractNumId w:val="41"/>
  </w:num>
  <w:num w:numId="42">
    <w:abstractNumId w:val="20"/>
  </w:num>
  <w:num w:numId="43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77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4F20"/>
    <w:rsid w:val="00515A75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6A74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A0925"/>
    <w:rsid w:val="006A25EB"/>
    <w:rsid w:val="006A2613"/>
    <w:rsid w:val="006A2D38"/>
    <w:rsid w:val="006A4C34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725F"/>
    <w:rsid w:val="00937E33"/>
    <w:rsid w:val="00942715"/>
    <w:rsid w:val="009446EA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6822"/>
    <w:rsid w:val="00961421"/>
    <w:rsid w:val="00961A4B"/>
    <w:rsid w:val="0096225A"/>
    <w:rsid w:val="009623EE"/>
    <w:rsid w:val="0096247D"/>
    <w:rsid w:val="00964FE6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DD9"/>
    <w:rsid w:val="009C3A0D"/>
    <w:rsid w:val="009C43E2"/>
    <w:rsid w:val="009C483E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30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4B7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E2E8A-C5A1-4361-9976-FA82F207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1277</Words>
  <Characters>7285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17</cp:revision>
  <cp:lastPrinted>2012-03-15T11:36:00Z</cp:lastPrinted>
  <dcterms:created xsi:type="dcterms:W3CDTF">2018-01-10T21:02:00Z</dcterms:created>
  <dcterms:modified xsi:type="dcterms:W3CDTF">2018-01-12T08:12:00Z</dcterms:modified>
</cp:coreProperties>
</file>